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Ouverture de la réunion à 18h40</w:t>
      </w:r>
    </w:p>
    <w:p w:rsidR="00000000" w:rsidDel="00000000" w:rsidP="00000000" w:rsidRDefault="00000000" w:rsidRPr="00000000" w14:paraId="000000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Présence: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Renelle Leblanc, Samuel Frenette, Suzanne Merrills, Julie Carignan, Allison MacCreath, Shanelle Dion.</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Absence: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aucune</w:t>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Adoption de l’ordre du jour</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Ajouter un point pour la ‘Collecte de fonds’ à l’ordre du jour et adopter l’ordre du jour.</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Renelle Leblanc</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Julie Carignan</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Adoption du procès-verbal du 6 juin 2024</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Indiquer que Renelle Leblanc était absente, et non présente, de la réunion. Adopter le procès-verbal</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Renelle Leblanc</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Samuel Frenette</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1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Élection de l’Exécutif</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Présidence</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Élection de Renelle Leblanc à la présidence de l’Exécutif.</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Julie Carignan</w:t>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Samuel Frenette</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Vice-présidence</w:t>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Élection de Samuel Frenette à la vice-présidence de l’Exécutif.</w:t>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Julie Carignan</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Suzanne Merrills</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Secrétariat</w:t>
      </w:r>
    </w:p>
    <w:p w:rsidR="00000000" w:rsidDel="00000000" w:rsidP="00000000" w:rsidRDefault="00000000" w:rsidRPr="00000000" w14:paraId="000000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Élection de Julie Carignan au secrétariat de l’Exécutif.</w:t>
      </w:r>
    </w:p>
    <w:p w:rsidR="00000000" w:rsidDel="00000000" w:rsidP="00000000" w:rsidRDefault="00000000" w:rsidRPr="00000000" w14:paraId="000000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Samuel Frenette</w:t>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Suzanne Merrills</w:t>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Trésorerie</w:t>
      </w:r>
    </w:p>
    <w:p w:rsidR="00000000" w:rsidDel="00000000" w:rsidP="00000000" w:rsidRDefault="00000000" w:rsidRPr="00000000" w14:paraId="000000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Élection de Suzanne Merrills à la trésorerie de l’Exécutif.</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Julie Carignan</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Renelle Leblanc</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Collecte de fonds</w:t>
      </w:r>
    </w:p>
    <w:p w:rsidR="00000000" w:rsidDel="00000000" w:rsidP="00000000" w:rsidRDefault="00000000" w:rsidRPr="00000000" w14:paraId="0000002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Soirée d’halloween</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À déterminer</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À confirmer - La date proposée est </w:t>
      </w:r>
      <w:r w:rsidDel="00000000" w:rsidR="00000000" w:rsidRPr="00000000">
        <w:rPr>
          <w:rFonts w:ascii="Arial" w:cs="Arial" w:eastAsia="Arial" w:hAnsi="Arial"/>
          <w:sz w:val="20"/>
          <w:szCs w:val="20"/>
          <w:rtl w:val="0"/>
        </w:rPr>
        <w:t xml:space="preserve">le vendredi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25 octobre 2024.</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 - La Société de parents est en faveur pour appuyer l’organisation d’une soirée d’halloween si des parents se portent volontaire pour organiser l’évènement.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Pots ‘n’Pansies</w:t>
      </w:r>
    </w:p>
    <w:p w:rsidR="00000000" w:rsidDel="00000000" w:rsidP="00000000" w:rsidRDefault="00000000" w:rsidRPr="00000000" w14:paraId="000000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Diana Frenette</w:t>
      </w:r>
    </w:p>
    <w:p w:rsidR="00000000" w:rsidDel="00000000" w:rsidP="00000000" w:rsidRDefault="00000000" w:rsidRPr="00000000" w14:paraId="0000003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À confirmer – Pour le temps de fêtes (novembre/décembre 2024)</w:t>
      </w:r>
    </w:p>
    <w:p w:rsidR="00000000" w:rsidDel="00000000" w:rsidP="00000000" w:rsidRDefault="00000000" w:rsidRPr="00000000" w14:paraId="000000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ION Print</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Renelle Leblanc</w:t>
      </w:r>
    </w:p>
    <w:p w:rsidR="00000000" w:rsidDel="00000000" w:rsidP="00000000" w:rsidRDefault="00000000" w:rsidRPr="00000000" w14:paraId="000000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 À confirmer – Avant le temps de fêtes (novembre 2024)</w:t>
      </w:r>
    </w:p>
    <w:p w:rsidR="00000000" w:rsidDel="00000000" w:rsidP="00000000" w:rsidRDefault="00000000" w:rsidRPr="00000000" w14:paraId="000000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Calahoo Meats</w:t>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À confirmer.</w:t>
      </w:r>
    </w:p>
    <w:p w:rsidR="00000000" w:rsidDel="00000000" w:rsidP="00000000" w:rsidRDefault="00000000" w:rsidRPr="00000000" w14:paraId="000000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À confirmer – Avant le temps de fêtes (novembre 2024)</w:t>
      </w:r>
    </w:p>
    <w:p w:rsidR="00000000" w:rsidDel="00000000" w:rsidP="00000000" w:rsidRDefault="00000000" w:rsidRPr="00000000" w14:paraId="000000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Funscript eCard</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Renelle Leblanc</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À confirmer – Tout au long de l’année scolaire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Batteries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Julie Carignan</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À confirmer – Pour le temps de fêtes (novembre/décembre 2024)</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Vente de Hot Dogs a l’épicerie Freson de Stony Plain</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Julie Carignan</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À confirmer.</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Wilhauk Beef Jerky</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Organisateur: À confirmer.</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À confirmer – (Au printemps 2025)</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 À confirmer.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Varia</w:t>
      </w:r>
    </w:p>
    <w:p w:rsidR="00000000" w:rsidDel="00000000" w:rsidP="00000000" w:rsidRDefault="00000000" w:rsidRPr="00000000" w14:paraId="0000005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Voyage à Drumheller, Alberta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Le Conseil d’École a </w:t>
      </w:r>
      <w:r w:rsidDel="00000000" w:rsidR="00000000" w:rsidRPr="00000000">
        <w:rPr>
          <w:rFonts w:ascii="Arial" w:cs="Arial" w:eastAsia="Arial" w:hAnsi="Arial"/>
          <w:sz w:val="20"/>
          <w:szCs w:val="20"/>
          <w:rtl w:val="0"/>
        </w:rPr>
        <w:t xml:space="preserve">demandé des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fonds pour financer le voyage des élèves de la </w:t>
      </w:r>
      <w:r w:rsidDel="00000000" w:rsidR="00000000" w:rsidRPr="00000000">
        <w:rPr>
          <w:rFonts w:ascii="Arial" w:cs="Arial" w:eastAsia="Arial" w:hAnsi="Arial"/>
          <w:sz w:val="20"/>
          <w:szCs w:val="20"/>
          <w:rtl w:val="0"/>
        </w:rPr>
        <w:t xml:space="preserve">7ème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année à Drumheller, Alberta. La Société de parents propose de financer $500.00 pour cette activité.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Renelle Leblanc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Julie Carignan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Signatures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Renelle Leblanc, Samuel Frenette et Suzanne Merrills seront désignés comme signataires transactionnels du compte bancaire de la Société de parents. Toutes transaction bancaire doivent être cosigné par au moins deux des personnes </w:t>
      </w:r>
      <w:r w:rsidDel="00000000" w:rsidR="00000000" w:rsidRPr="00000000">
        <w:rPr>
          <w:rFonts w:ascii="Arial" w:cs="Arial" w:eastAsia="Arial" w:hAnsi="Arial"/>
          <w:sz w:val="20"/>
          <w:szCs w:val="20"/>
          <w:rtl w:val="0"/>
        </w:rPr>
        <w:t xml:space="preserve">désignées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Julie Carignan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Allison MacCreath</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Julie Carignan proposes the motion that Renelle Leblanc, Samuel Frenette, and Suzanne Merrills be appointed as the signatories for the Parent Society’s bank account. All transaction must be co-sign by any two of the appointed people. Allison MacReath seconds. The Parent Society’s attendees all in favor and adopt the motion.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Alberta Registries</w:t>
      </w:r>
    </w:p>
    <w:p w:rsidR="00000000" w:rsidDel="00000000" w:rsidP="00000000" w:rsidRDefault="00000000" w:rsidRPr="00000000" w14:paraId="00000067">
      <w:pPr>
        <w:spacing w:after="0" w:line="24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Proposition: Renouvellement du </w:t>
      </w:r>
      <w:r w:rsidDel="00000000" w:rsidR="00000000" w:rsidRPr="00000000">
        <w:rPr>
          <w:rFonts w:ascii="Arial" w:cs="Arial" w:eastAsia="Arial" w:hAnsi="Arial"/>
          <w:i w:val="1"/>
          <w:sz w:val="20"/>
          <w:szCs w:val="20"/>
          <w:rtl w:val="0"/>
        </w:rPr>
        <w:t xml:space="preserve">Corporate Registries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Julie Carignan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Renelle Leblanc</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Julie Carignan proposes the motion to renew the Corporate Registries for the Parent Society’s. Renelle Leblanc seconds. The Parent Society’s attendees all in favor and adopt the motion.</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Casino</w:t>
      </w:r>
    </w:p>
    <w:p w:rsidR="00000000" w:rsidDel="00000000" w:rsidP="00000000" w:rsidRDefault="00000000" w:rsidRPr="00000000" w14:paraId="0000006F">
      <w:pPr>
        <w:spacing w:after="0" w:line="240"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Proposition: Soumettre une application pour le casino.</w:t>
      </w:r>
    </w:p>
    <w:p w:rsidR="00000000" w:rsidDel="00000000" w:rsidP="00000000" w:rsidRDefault="00000000" w:rsidRPr="00000000" w14:paraId="00000070">
      <w:pPr>
        <w:spacing w:after="0" w:line="240" w:lineRule="auto"/>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Proposé par: Julie Carignan</w:t>
      </w:r>
    </w:p>
    <w:p w:rsidR="00000000" w:rsidDel="00000000" w:rsidP="00000000" w:rsidRDefault="00000000" w:rsidRPr="00000000" w14:paraId="00000071">
      <w:pPr>
        <w:spacing w:after="0" w:line="240"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Appuyé par: Renelle Leblanc</w:t>
      </w:r>
    </w:p>
    <w:p w:rsidR="00000000" w:rsidDel="00000000" w:rsidP="00000000" w:rsidRDefault="00000000" w:rsidRPr="00000000" w14:paraId="00000072">
      <w:pPr>
        <w:spacing w:after="0" w:line="240"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Adopté à l’unanimité</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de la prochaine réunion</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Mercredi le 9 octobre 2024</w:t>
      </w:r>
    </w:p>
    <w:p w:rsidR="00000000" w:rsidDel="00000000" w:rsidP="00000000" w:rsidRDefault="00000000" w:rsidRPr="00000000" w14:paraId="0000007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Levée de l’assemblée à 19h33</w:t>
      </w:r>
    </w:p>
    <w:sectPr>
      <w:headerReference r:id="rId7" w:type="default"/>
      <w:footerReference r:id="rId8" w:type="default"/>
      <w:pgSz w:h="15840" w:w="12240" w:orient="portrait"/>
      <w:pgMar w:bottom="873" w:top="873" w:left="1400" w:right="19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8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3"/>
      <w:gridCol w:w="2962"/>
      <w:tblGridChange w:id="0">
        <w:tblGrid>
          <w:gridCol w:w="5923"/>
          <w:gridCol w:w="2962"/>
        </w:tblGrid>
      </w:tblGridChange>
    </w:tblGrid>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0" distT="0" distL="0" distR="0">
                <wp:extent cx="3001039" cy="744025"/>
                <wp:effectExtent b="0" l="0" r="0" t="0"/>
                <wp:docPr descr="A black background with a black square&#10;&#10;Description automatically generated with medium confidence" id="141589720"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
                        <a:srcRect b="0" l="0" r="0" t="0"/>
                        <a:stretch>
                          <a:fillRect/>
                        </a:stretch>
                      </pic:blipFill>
                      <pic:spPr>
                        <a:xfrm>
                          <a:off x="0" y="0"/>
                          <a:ext cx="3001039" cy="7440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Procès-Verbal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23 septembre 2024</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6">
    <w:lvl w:ilvl="0">
      <w:start w:val="1"/>
      <w:numFmt w:val="bullet"/>
      <w:lvlText w:val="●"/>
      <w:lvlJc w:val="left"/>
      <w:pPr>
        <w:ind w:left="2160" w:hanging="360"/>
      </w:pPr>
      <w:rPr>
        <w:rFonts w:ascii="Noto Sans Symbols" w:cs="Noto Sans Symbols" w:eastAsia="Noto Sans Symbols" w:hAnsi="Noto Sans Symbols"/>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F7CE4"/>
    <w:pPr>
      <w:ind w:left="720"/>
      <w:contextualSpacing w:val="1"/>
    </w:pPr>
  </w:style>
  <w:style w:type="paragraph" w:styleId="Header">
    <w:name w:val="header"/>
    <w:basedOn w:val="Normal"/>
    <w:link w:val="HeaderChar"/>
    <w:uiPriority w:val="99"/>
    <w:unhideWhenUsed w:val="1"/>
    <w:rsid w:val="00C17B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7B78"/>
  </w:style>
  <w:style w:type="paragraph" w:styleId="Footer">
    <w:name w:val="footer"/>
    <w:basedOn w:val="Normal"/>
    <w:link w:val="FooterChar"/>
    <w:uiPriority w:val="99"/>
    <w:unhideWhenUsed w:val="1"/>
    <w:rsid w:val="00C17B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7B78"/>
  </w:style>
  <w:style w:type="paragraph" w:styleId="Default" w:customStyle="1">
    <w:name w:val="Default"/>
    <w:rsid w:val="00743443"/>
    <w:pPr>
      <w:autoSpaceDE w:val="0"/>
      <w:autoSpaceDN w:val="0"/>
      <w:adjustRightInd w:val="0"/>
      <w:spacing w:after="0" w:line="240" w:lineRule="auto"/>
    </w:pPr>
    <w:rPr>
      <w:rFonts w:ascii="Arial" w:cs="Arial" w:hAnsi="Arial" w:eastAsiaTheme="minorHAnsi"/>
      <w:color w:val="000000"/>
      <w:sz w:val="24"/>
      <w:szCs w:val="24"/>
      <w:lang w:eastAsia="en-US" w:val="en-CA"/>
    </w:rPr>
  </w:style>
  <w:style w:type="table" w:styleId="TableGrid">
    <w:name w:val="Table Grid"/>
    <w:basedOn w:val="TableNormal"/>
    <w:uiPriority w:val="39"/>
    <w:rsid w:val="005003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xjSF4DshJr8NlFXoplhWlGVMg==">CgMxLjAyCWlkLmdqZGd4czgAciExTXpCMXc1dEwxWXJ3TGlkRFhzSTRjSUlDSWU2Qmt1ZFk=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2024-09-29T18:59:00Z</dcterms:created>
  <dc:creator>Carignan, Julie</dc:creator>
</cp:coreProperties>
</file>